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lang w:val="en-US"/>
        </w:rPr>
      </w:pPr>
      <w:r>
        <w:rPr>
          <w:rFonts w:ascii="宋体" w:hAnsi="宋体" w:eastAsia="宋体" w:cs="宋体"/>
          <w:kern w:val="0"/>
          <w:sz w:val="24"/>
          <w:szCs w:val="24"/>
          <w:lang w:val="en-US" w:eastAsia="zh-CN" w:bidi="ar"/>
        </w:rPr>
        <w:br w:type="textWrapping"/>
      </w:r>
      <w:r>
        <w:rPr>
          <w:rStyle w:val="4"/>
          <w:rFonts w:hint="eastAsia" w:ascii="微软雅黑" w:hAnsi="微软雅黑" w:eastAsia="微软雅黑" w:cs="微软雅黑"/>
          <w:color w:val="C00000"/>
          <w:kern w:val="0"/>
          <w:sz w:val="36"/>
          <w:szCs w:val="36"/>
          <w:lang w:val="en-US" w:eastAsia="zh-CN" w:bidi="ar"/>
        </w:rPr>
        <w:t xml:space="preserve">百 日 万 题 </w:t>
      </w:r>
      <w:r>
        <w:rPr>
          <w:rStyle w:val="4"/>
          <w:rFonts w:hint="eastAsia" w:ascii="微软雅黑" w:hAnsi="微软雅黑" w:eastAsia="微软雅黑" w:cs="微软雅黑"/>
          <w:kern w:val="0"/>
          <w:sz w:val="36"/>
          <w:szCs w:val="36"/>
          <w:lang w:val="en-US" w:eastAsia="zh-CN" w:bidi="ar"/>
        </w:rPr>
        <w:t xml:space="preserve">计划Day </w:t>
      </w:r>
      <w:r>
        <w:rPr>
          <w:rStyle w:val="4"/>
          <w:rFonts w:hint="eastAsia" w:ascii="微软雅黑" w:hAnsi="微软雅黑" w:eastAsia="微软雅黑" w:cs="微软雅黑"/>
          <w:color w:val="C00000"/>
          <w:kern w:val="0"/>
          <w:sz w:val="36"/>
          <w:szCs w:val="36"/>
          <w:lang w:val="en-US" w:eastAsia="zh-CN" w:bidi="ar"/>
        </w:rPr>
        <w:t>16</w:t>
      </w:r>
    </w:p>
    <w:p>
      <w:pPr>
        <w:pStyle w:val="2"/>
        <w:keepNext w:val="0"/>
        <w:keepLines w:val="0"/>
        <w:widowControl/>
        <w:suppressLineNumbers w:val="0"/>
        <w:spacing w:before="0" w:beforeAutospacing="0" w:after="210" w:afterAutospacing="0"/>
        <w:ind w:left="0" w:right="0" w:firstLine="0"/>
        <w:jc w:val="left"/>
        <w:rPr>
          <w:rFonts w:hint="default" w:ascii="Helvetica" w:hAnsi="Helvetica" w:eastAsia="Helvetica" w:cs="Helvetica"/>
          <w:i w:val="0"/>
          <w:caps w:val="0"/>
          <w:color w:val="000000"/>
          <w:spacing w:val="0"/>
          <w:sz w:val="24"/>
          <w:szCs w:val="24"/>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1.</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bookmarkStart w:id="0" w:name="_GoBack"/>
      <w:bookmarkEnd w:id="0"/>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【解析】本题考查学习的概念，学习是指个体由于经验而引起的行为和行为潜能的相对持久的变化。选项中只有</w:t>
      </w:r>
      <w:r>
        <w:rPr>
          <w:rStyle w:val="7"/>
          <w:rFonts w:ascii="Times New Roman" w:hAnsi="Times New Roman" w:eastAsia="Times New Roman" w:cs="Times New Roman"/>
          <w:color w:val="595959"/>
          <w:spacing w:val="8"/>
          <w:sz w:val="21"/>
          <w:szCs w:val="21"/>
        </w:rPr>
        <w:t>D</w:t>
      </w:r>
      <w:r>
        <w:rPr>
          <w:rStyle w:val="7"/>
          <w:rFonts w:ascii="宋体" w:hAnsi="宋体" w:eastAsia="宋体" w:cs="宋体"/>
          <w:color w:val="595959"/>
          <w:spacing w:val="8"/>
          <w:sz w:val="21"/>
          <w:szCs w:val="21"/>
        </w:rPr>
        <w:t>属于学习。</w:t>
      </w:r>
      <w:r>
        <w:rPr>
          <w:rStyle w:val="7"/>
          <w:rFonts w:ascii="Times New Roman" w:hAnsi="Times New Roman" w:eastAsia="Times New Roman" w:cs="Times New Roman"/>
          <w:color w:val="595959"/>
          <w:spacing w:val="8"/>
          <w:sz w:val="21"/>
          <w:szCs w:val="21"/>
        </w:rPr>
        <w:t>A</w:t>
      </w:r>
      <w:r>
        <w:rPr>
          <w:rStyle w:val="7"/>
          <w:rFonts w:ascii="宋体" w:hAnsi="宋体" w:eastAsia="宋体" w:cs="宋体"/>
          <w:color w:val="595959"/>
          <w:spacing w:val="8"/>
          <w:sz w:val="21"/>
          <w:szCs w:val="21"/>
        </w:rPr>
        <w:t>和</w:t>
      </w:r>
      <w:r>
        <w:rPr>
          <w:rStyle w:val="7"/>
          <w:rFonts w:ascii="Times New Roman" w:hAnsi="Times New Roman" w:eastAsia="Times New Roman" w:cs="Times New Roman"/>
          <w:color w:val="595959"/>
          <w:spacing w:val="8"/>
          <w:sz w:val="21"/>
          <w:szCs w:val="21"/>
        </w:rPr>
        <w:t>B</w:t>
      </w:r>
      <w:r>
        <w:rPr>
          <w:rStyle w:val="7"/>
          <w:rFonts w:ascii="宋体" w:hAnsi="宋体" w:eastAsia="宋体" w:cs="宋体"/>
          <w:color w:val="595959"/>
          <w:spacing w:val="8"/>
          <w:sz w:val="21"/>
          <w:szCs w:val="21"/>
        </w:rPr>
        <w:t>属于本能；</w:t>
      </w:r>
      <w:r>
        <w:rPr>
          <w:rStyle w:val="7"/>
          <w:rFonts w:ascii="Times New Roman" w:hAnsi="Times New Roman" w:eastAsia="Times New Roman" w:cs="Times New Roman"/>
          <w:color w:val="595959"/>
          <w:spacing w:val="8"/>
          <w:sz w:val="21"/>
          <w:szCs w:val="21"/>
        </w:rPr>
        <w:t>C</w:t>
      </w:r>
      <w:r>
        <w:rPr>
          <w:rStyle w:val="7"/>
          <w:rFonts w:ascii="宋体" w:hAnsi="宋体" w:eastAsia="宋体" w:cs="宋体"/>
          <w:color w:val="595959"/>
          <w:spacing w:val="8"/>
          <w:sz w:val="21"/>
          <w:szCs w:val="21"/>
        </w:rPr>
        <w:t>没有新经验的获得，也不属于学习。</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2.</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【解析】选项中，</w:t>
      </w:r>
      <w:r>
        <w:rPr>
          <w:rStyle w:val="7"/>
          <w:rFonts w:ascii="Cambria Math" w:hAnsi="Cambria Math" w:eastAsia="Cambria Math" w:cs="Cambria Math"/>
          <w:color w:val="595959"/>
          <w:spacing w:val="8"/>
          <w:sz w:val="21"/>
          <w:szCs w:val="21"/>
        </w:rPr>
        <w:t>①</w:t>
      </w:r>
      <w:r>
        <w:rPr>
          <w:rStyle w:val="7"/>
          <w:rFonts w:ascii="宋体" w:hAnsi="宋体" w:eastAsia="宋体" w:cs="宋体"/>
          <w:color w:val="595959"/>
          <w:spacing w:val="8"/>
          <w:sz w:val="21"/>
          <w:szCs w:val="21"/>
        </w:rPr>
        <w:t>会打球；</w:t>
      </w:r>
      <w:r>
        <w:rPr>
          <w:rStyle w:val="7"/>
          <w:rFonts w:ascii="Cambria Math" w:hAnsi="Cambria Math" w:eastAsia="Cambria Math" w:cs="Cambria Math"/>
          <w:color w:val="595959"/>
          <w:spacing w:val="8"/>
          <w:sz w:val="21"/>
          <w:szCs w:val="21"/>
        </w:rPr>
        <w:t>④</w:t>
      </w:r>
      <w:r>
        <w:rPr>
          <w:rStyle w:val="7"/>
          <w:rFonts w:ascii="宋体" w:hAnsi="宋体" w:eastAsia="宋体" w:cs="宋体"/>
          <w:color w:val="595959"/>
          <w:spacing w:val="8"/>
          <w:sz w:val="21"/>
          <w:szCs w:val="21"/>
        </w:rPr>
        <w:t>小孩看到穿白大褂的一声感到害怕；</w:t>
      </w:r>
      <w:r>
        <w:rPr>
          <w:rStyle w:val="7"/>
          <w:rFonts w:ascii="Cambria Math" w:hAnsi="Cambria Math" w:eastAsia="Cambria Math" w:cs="Cambria Math"/>
          <w:color w:val="595959"/>
          <w:spacing w:val="8"/>
          <w:sz w:val="21"/>
          <w:szCs w:val="21"/>
        </w:rPr>
        <w:t>⑤</w:t>
      </w:r>
      <w:r>
        <w:rPr>
          <w:rStyle w:val="7"/>
          <w:rFonts w:ascii="宋体" w:hAnsi="宋体" w:eastAsia="宋体" w:cs="宋体"/>
          <w:color w:val="595959"/>
          <w:spacing w:val="8"/>
          <w:sz w:val="21"/>
          <w:szCs w:val="21"/>
        </w:rPr>
        <w:t>儿童了解了</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地球是圆的，而不是平的</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，三类属于后天的学习现象；</w:t>
      </w:r>
      <w:r>
        <w:rPr>
          <w:rStyle w:val="7"/>
          <w:rFonts w:ascii="Cambria Math" w:hAnsi="Cambria Math" w:eastAsia="Cambria Math" w:cs="Cambria Math"/>
          <w:color w:val="595959"/>
          <w:spacing w:val="8"/>
          <w:sz w:val="21"/>
          <w:szCs w:val="21"/>
        </w:rPr>
        <w:t>②</w:t>
      </w:r>
      <w:r>
        <w:rPr>
          <w:rStyle w:val="7"/>
          <w:rFonts w:ascii="宋体" w:hAnsi="宋体" w:eastAsia="宋体" w:cs="宋体"/>
          <w:color w:val="595959"/>
          <w:spacing w:val="8"/>
          <w:sz w:val="21"/>
          <w:szCs w:val="21"/>
        </w:rPr>
        <w:t>个子越长越高；</w:t>
      </w:r>
      <w:r>
        <w:rPr>
          <w:rStyle w:val="7"/>
          <w:rFonts w:ascii="Cambria Math" w:hAnsi="Cambria Math" w:eastAsia="Cambria Math" w:cs="Cambria Math"/>
          <w:color w:val="595959"/>
          <w:spacing w:val="8"/>
          <w:sz w:val="21"/>
          <w:szCs w:val="21"/>
        </w:rPr>
        <w:t>③</w:t>
      </w:r>
      <w:r>
        <w:rPr>
          <w:rStyle w:val="7"/>
          <w:rFonts w:ascii="宋体" w:hAnsi="宋体" w:eastAsia="宋体" w:cs="宋体"/>
          <w:color w:val="595959"/>
          <w:spacing w:val="8"/>
          <w:sz w:val="21"/>
          <w:szCs w:val="21"/>
        </w:rPr>
        <w:t>风沙吹进眼睛自然流泪，这两项均属于自然现象，不属于学习。</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3.</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【解析】本题考查加涅的学习结果分类。可分为五类：言语信息的学习、智慧技能的学习、认知策略的学习、运动技能的学习和态度的学习。其中，言语信息的学习主要解决</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是什么</w:t>
      </w:r>
      <w:r>
        <w:rPr>
          <w:rStyle w:val="7"/>
          <w:rFonts w:ascii="Times New Roman" w:hAnsi="Times New Roman" w:eastAsia="Times New Roman" w:cs="Times New Roman"/>
          <w:color w:val="595959"/>
          <w:spacing w:val="8"/>
          <w:sz w:val="21"/>
          <w:szCs w:val="21"/>
        </w:rPr>
        <w:t xml:space="preserve">” </w:t>
      </w:r>
      <w:r>
        <w:rPr>
          <w:rStyle w:val="7"/>
          <w:rFonts w:ascii="宋体" w:hAnsi="宋体" w:eastAsia="宋体" w:cs="宋体"/>
          <w:color w:val="595959"/>
          <w:spacing w:val="8"/>
          <w:sz w:val="21"/>
          <w:szCs w:val="21"/>
        </w:rPr>
        <w:t>的问题。题干中学会陈述观念属于言语信息学习。</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4.</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【解析】本题考查加涅的学习水平分类。加涅根据学习水平不同，从低到高分为八层次。其中，连锁学习指学习联结两个或两个以上的刺激</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反应动作。题干中，儿童学习游泳属于多个刺激</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反应动作学习，故属于连锁学习。</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5.</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【解析】加涅认为态度是一种能够影响人对某一类物、某一类事或某一类人作出个人选择的内部状态，它是通过学习而建立起来的一种影响人选择自己行动的内部状态。题干中，关键词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害怕见生人</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属于一种态度，故发生了态度学习。</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6.</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【解析】言语信息的学习是指学生掌握的是以言语信息传递的内容或者学生的学习结果是以言语信息表达出来。解决</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是什么</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的问题。题干中，关键词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说出牛顿定律</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属于</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是什么</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的问题。</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7.</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【解析】智慧技能的学习是解决</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怎么做</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的问题，按学习水平不同依次分为：辨别</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概念</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规则</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高级规则（解决问题）等智慧技能。题干中主要是辨别，属于第一层次。</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8.</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辨别学习指学习辨别一系列相类似的刺激，并对每种刺激作出适当的反应。其他三项均不符合。信号学习主要是指学习者对某种信号作出一般性的和弥散性的反应。概念学习指学生认识一类事物的共同性质，并对同类事物的抽象特征作出反应。规则（或原理、法则）学习指学习概念的联合，即形成多个概念连锁。</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9.</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高级规则的学习，又称问题解决的学习，是指学会在不同条件下运用原理或规则解决问题，以达到最终学习的目的。题干中，学生通过运用三个规则（长方形面积公式、三角形面积公式及面积可加性原则），最后达到解决问题，即生成了梯形面积的计算公式。</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b/>
          <w:bCs/>
          <w:color w:val="C00000"/>
          <w:spacing w:val="8"/>
          <w:sz w:val="21"/>
          <w:szCs w:val="21"/>
        </w:rPr>
        <w:t>10.</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本题考查桑代克的学习规律。桑代克根据其实验提出了三条主要的联结学习规律：效果律、练习律、准备律。其中，效果律是指，在个体行为之后满意的结果会促使个体趋向和维持某一行为，而烦恼的结果会使个体逃避和放弃某一行为。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表扬和鼓励</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属于满意结果，符合效果律。</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1.</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【解析】准备律是指当形成刺激与反应的联结时，事前有一种准备状态，这种准备状态实现则感到满意，否则烦恼。题干中关键词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突然</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体现了在学生无准备下进行。</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2.</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【解析】本题考查练习律的概念。练习律是指在试误的过程中，任何刺激与反应的联结，一经练习运用，其联结的力量就逐渐增大；而如果不运用，则联结的力量会逐渐减弱。</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3.</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【解析】泛化是对相似的刺激以同样的方式做出反应。分化是辨别对相似但不同的刺激做出不同的反应。题干中，</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一朝被蛇咬，十年怕井绳</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主要是对井绳和蛇均作出同样的反应，即恐惧。属于泛化现象。</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4.</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【解析】泛化是对相似的刺激以同样的方式做出反应。题干中，关键词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也能做出类似行为</w:t>
      </w:r>
      <w:r>
        <w:rPr>
          <w:rStyle w:val="7"/>
          <w:rFonts w:ascii="Times New Roman" w:hAnsi="Times New Roman" w:eastAsia="Times New Roman" w:cs="Times New Roman"/>
          <w:color w:val="595959"/>
          <w:spacing w:val="8"/>
          <w:sz w:val="21"/>
          <w:szCs w:val="21"/>
        </w:rPr>
        <w:t xml:space="preserve">” </w:t>
      </w:r>
      <w:r>
        <w:rPr>
          <w:rStyle w:val="7"/>
          <w:rFonts w:ascii="宋体" w:hAnsi="宋体" w:eastAsia="宋体" w:cs="宋体"/>
          <w:color w:val="595959"/>
          <w:spacing w:val="8"/>
          <w:sz w:val="21"/>
          <w:szCs w:val="21"/>
        </w:rPr>
        <w:t>属于相似刺激下做出相同反应，属于泛化。</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5.</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【解析】分化是辨别对相似但不同的刺激做出不同的反应。符合题干含义。</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6.</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【解析】本题考查强化的类型。强化有正强化与负强化之分，正强化是呈现能提高反应概率的刺激的过程；负强化是取消厌恶性刺激以提高反应概率的过程。题干中，关键词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不会挨骂</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即取消不愉快的刺激；行为反应是考出好成绩，即目的是行为反应提高，故属于负强化。</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7.</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避免父母的斥责</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属于取消厌恶刺激，行为反应是认真完成家庭作业，即目标行为反应提高，属于负强化。</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8.</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取消了禁令</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属于取消厌恶刺激，行为反应是改正了不认真做作业的行为，即目标行为反应提高，属于负强化。</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1</w:t>
      </w:r>
      <w:r>
        <w:rPr>
          <w:rStyle w:val="7"/>
          <w:rFonts w:ascii="Times New Roman" w:hAnsi="Times New Roman" w:eastAsia="Times New Roman" w:cs="Times New Roman"/>
          <w:b/>
          <w:bCs/>
          <w:color w:val="C00000"/>
          <w:spacing w:val="8"/>
          <w:sz w:val="21"/>
          <w:szCs w:val="21"/>
        </w:rPr>
        <w:t>9.</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【解析】消退是指个体在做出某一行为反应后，不再有强化物伴随，此类反应在将来发生概率会降低。题干中，关键词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不予理睬</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属于不再伴随强化物，最后慢慢的小牧也就不再发出声响了，即行为概率降低了，属于消退。</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0.</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【解析】题干中，强化物是看电视，目标行为是认真按时完成作业，实施强化，必须行为反应在前，强化物在后，故只有按时完成作业后才能看电视。</w:t>
      </w:r>
    </w:p>
    <w:p>
      <w:pPr>
        <w:pStyle w:val="6"/>
        <w:pBdr>
          <w:top w:val="none" w:color="auto" w:sz="0" w:space="0"/>
          <w:left w:val="none" w:color="auto" w:sz="0" w:space="0"/>
          <w:bottom w:val="none" w:color="auto" w:sz="0" w:space="0"/>
          <w:right w:val="none" w:color="auto" w:sz="0" w:space="0"/>
        </w:pBdr>
        <w:spacing w:before="0" w:after="0" w:line="384" w:lineRule="atLeast"/>
        <w:ind w:left="0" w:right="0"/>
        <w:jc w:val="center"/>
        <w:rPr>
          <w:rFonts w:ascii="Times New Roman" w:hAnsi="Times New Roman" w:eastAsia="Times New Roman" w:cs="Times New Roman"/>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1.</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班杜拉提出了三类强化：即直接强化、替代强化和自我强化。其中，替代强化是指观察者因看到榜样受强化而受到的强化。题干中，老师没有直接批评离开座位的学生，而是表扬坐着不动的学生，即利用榜样影响学生，属于替代强化。</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2.</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【解析】社会认知学习理论把学习分为参与性学习和替代性学习，但是强调的是替代性学习。</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3.</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【解析】强化的目的在于提高行为发生的概率。正强化是给予一个愉快的刺激，负强化是撤销一个厌恶的刺激。题干中关键词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总是加以赞赏</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，属于给予一个愉快的刺激，属于正强化。</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4.</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【解析】条件反射是后天获得的、经学习才会的反射，是后天学习、积累</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经验</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的反射活动，看见梅子会流口水是在多次吃过梅子的基础之上学会的反射。</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5.</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【解析】发现学习是指学生在学习情境中，经由自己的探索寻找从而获得问题答案的一种学习方式，题干陈述自己查资料，自己分析，自己组织知识，题干描述符合发现学习的含义。</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6.</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【解析】机械学习是在不理解的基础上学习新知识；意义学习是在理解的基础上学习新知识。</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题干中，学生只会死记知识不会变通，属于不理解的识记，属于机械学习。</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7.</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【解析】奥苏泊尔认为学生的学习主要是有意义地接受学习，强调对学校情境中学生学习进行研究。</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8.</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【解析】机械学习与有意义学习划分的主要依据是学习材料与学习者原有知识结构的关系，即学生是否理解学习材料。</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2</w:t>
      </w:r>
      <w:r>
        <w:rPr>
          <w:rStyle w:val="7"/>
          <w:rFonts w:ascii="Times New Roman" w:hAnsi="Times New Roman" w:eastAsia="Times New Roman" w:cs="Times New Roman"/>
          <w:b/>
          <w:bCs/>
          <w:color w:val="C00000"/>
          <w:spacing w:val="8"/>
          <w:sz w:val="21"/>
          <w:szCs w:val="21"/>
        </w:rPr>
        <w:t>9.</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【解析】意义学习的条件：一是客观条件，学习材料本身有逻辑意义。二是主观条件，学习者自身因素。包括：（</w:t>
      </w:r>
      <w:r>
        <w:rPr>
          <w:rStyle w:val="7"/>
          <w:rFonts w:ascii="Times New Roman" w:hAnsi="Times New Roman" w:eastAsia="Times New Roman" w:cs="Times New Roman"/>
          <w:color w:val="595959"/>
          <w:spacing w:val="8"/>
          <w:sz w:val="21"/>
          <w:szCs w:val="21"/>
        </w:rPr>
        <w:t>1</w:t>
      </w:r>
      <w:r>
        <w:rPr>
          <w:rStyle w:val="7"/>
          <w:rFonts w:ascii="宋体" w:hAnsi="宋体" w:eastAsia="宋体" w:cs="宋体"/>
          <w:color w:val="595959"/>
          <w:spacing w:val="8"/>
          <w:sz w:val="21"/>
          <w:szCs w:val="21"/>
        </w:rPr>
        <w:t>）学习者认知结构中必须具有能够同化新知识的适当的认知结构，以便与新知识建立联系。（</w:t>
      </w:r>
      <w:r>
        <w:rPr>
          <w:rStyle w:val="7"/>
          <w:rFonts w:ascii="Times New Roman" w:hAnsi="Times New Roman" w:eastAsia="Times New Roman" w:cs="Times New Roman"/>
          <w:color w:val="595959"/>
          <w:spacing w:val="8"/>
          <w:sz w:val="21"/>
          <w:szCs w:val="21"/>
        </w:rPr>
        <w:t>2</w:t>
      </w:r>
      <w:r>
        <w:rPr>
          <w:rStyle w:val="7"/>
          <w:rFonts w:ascii="宋体" w:hAnsi="宋体" w:eastAsia="宋体" w:cs="宋体"/>
          <w:color w:val="595959"/>
          <w:spacing w:val="8"/>
          <w:sz w:val="21"/>
          <w:szCs w:val="21"/>
        </w:rPr>
        <w:t>）学习者必须具有意义学习的心向，即学习者必须积极主动地将符号所代表的新知识与认知结构中适当知识加以联系的倾向性。故</w:t>
      </w:r>
      <w:r>
        <w:rPr>
          <w:rStyle w:val="7"/>
          <w:rFonts w:ascii="Times New Roman" w:hAnsi="Times New Roman" w:eastAsia="Times New Roman" w:cs="Times New Roman"/>
          <w:color w:val="595959"/>
          <w:spacing w:val="8"/>
          <w:sz w:val="21"/>
          <w:szCs w:val="21"/>
        </w:rPr>
        <w:t>C</w:t>
      </w:r>
      <w:r>
        <w:rPr>
          <w:rStyle w:val="7"/>
          <w:rFonts w:ascii="宋体" w:hAnsi="宋体" w:eastAsia="宋体" w:cs="宋体"/>
          <w:color w:val="595959"/>
          <w:spacing w:val="8"/>
          <w:sz w:val="21"/>
          <w:szCs w:val="21"/>
        </w:rPr>
        <w:t>项不符合条件。</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0.</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【解析】先行组织者是由奥苏伯尔提出的，他提出的学习理论是有意义地接受学习。即认知接受理论。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1.</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【解析】所谓先行组织者，是先于学习任务本身呈现的一种引导性材料，它的抽象、概括和综合水平高于学习任务，并且与认知结构中原有的观念和新的学习任务相关联。</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2.</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【解析】建构主义学习观的教学含义有：教学不能无视学生的经验，另起炉灶，从外部装进新知识，而是要把儿童现有的知识经验作为新知识的生长点，引导儿童从原有的知识经验中</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生长</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出新的知识经验。</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3.</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【解析】建构主义的学习观中在学习上，强调学习的情境性、社会互动性和主动建构。</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4.</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【解析】人本主义心理学家关于教育教学的主要观点是重视个体的情感和需要，因此，在教育教学中比较看重师生关系，提倡课堂气氛要活跃，积极，学生获得良好的体验。</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5.</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【解析】人本主义和其它学派最大的不同是特别强调人的正面本质和价值，并强调人的自我实现。即寻求潜力的充分发挥。</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6.</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逃避条件作用是指当厌恶刺激出现时，有机体做出某种反应，从而逃避了厌恶刺激，则该反应在以后类似情境中发生的概率增加；而回避条件作用主要不同在于，当预示厌恶刺激即将出现。题干中，看见路上的垃圾后绕道走开，属于厌恶刺激出现了的情况，属于逃避条件作用。</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7.</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9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提供榜样</w:t>
      </w:r>
      <w:r>
        <w:rPr>
          <w:rStyle w:val="7"/>
          <w:rFonts w:ascii="Times New Roman" w:hAnsi="Times New Roman" w:eastAsia="Times New Roman" w:cs="Times New Roman"/>
          <w:color w:val="595959"/>
          <w:spacing w:val="8"/>
          <w:sz w:val="21"/>
          <w:szCs w:val="21"/>
        </w:rPr>
        <w:t xml:space="preserve">”“ </w:t>
      </w:r>
      <w:r>
        <w:rPr>
          <w:rStyle w:val="7"/>
          <w:rFonts w:ascii="宋体" w:hAnsi="宋体" w:eastAsia="宋体" w:cs="宋体"/>
          <w:color w:val="595959"/>
          <w:spacing w:val="8"/>
          <w:sz w:val="21"/>
          <w:szCs w:val="21"/>
        </w:rPr>
        <w:t>奖励</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，属于替代性强化，符合社会学习理论。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8.</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附属内驱力是指为了保持长者们（如教师、家长）或集体的赞许或认可，这种动机特征在年幼儿童的学习活动中比较突出，表现为追求良好的学习成绩，目的就是要得到赞扬和认可。因此，年龄越小，越容易表现出附属内驱力。</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3</w:t>
      </w:r>
      <w:r>
        <w:rPr>
          <w:rStyle w:val="7"/>
          <w:rFonts w:ascii="Times New Roman" w:hAnsi="Times New Roman" w:eastAsia="Times New Roman" w:cs="Times New Roman"/>
          <w:b/>
          <w:bCs/>
          <w:color w:val="C00000"/>
          <w:spacing w:val="8"/>
          <w:sz w:val="21"/>
          <w:szCs w:val="21"/>
        </w:rPr>
        <w:t>9.</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【解析】内部动机是指由个体内在的需要引起的动机，例如学生的求知欲、学习兴趣等。题干中，</w:t>
      </w:r>
      <w:r>
        <w:rPr>
          <w:rStyle w:val="7"/>
          <w:rFonts w:ascii="Times New Roman" w:hAnsi="Times New Roman" w:eastAsia="Times New Roman" w:cs="Times New Roman"/>
          <w:color w:val="595959"/>
          <w:spacing w:val="8"/>
          <w:sz w:val="21"/>
          <w:szCs w:val="21"/>
        </w:rPr>
        <w:t>A</w:t>
      </w:r>
      <w:r>
        <w:rPr>
          <w:rStyle w:val="7"/>
          <w:rFonts w:ascii="宋体" w:hAnsi="宋体" w:eastAsia="宋体" w:cs="宋体"/>
          <w:color w:val="595959"/>
          <w:spacing w:val="8"/>
          <w:sz w:val="21"/>
          <w:szCs w:val="21"/>
        </w:rPr>
        <w:t>项小李怕完不成作业受批评而去做作业；</w:t>
      </w:r>
      <w:r>
        <w:rPr>
          <w:rStyle w:val="7"/>
          <w:rFonts w:ascii="Times New Roman" w:hAnsi="Times New Roman" w:eastAsia="Times New Roman" w:cs="Times New Roman"/>
          <w:color w:val="595959"/>
          <w:spacing w:val="8"/>
          <w:sz w:val="21"/>
          <w:szCs w:val="21"/>
        </w:rPr>
        <w:t>B</w:t>
      </w:r>
      <w:r>
        <w:rPr>
          <w:rStyle w:val="7"/>
          <w:rFonts w:ascii="宋体" w:hAnsi="宋体" w:eastAsia="宋体" w:cs="宋体"/>
          <w:color w:val="595959"/>
          <w:spacing w:val="8"/>
          <w:sz w:val="21"/>
          <w:szCs w:val="21"/>
        </w:rPr>
        <w:t>、</w:t>
      </w:r>
      <w:r>
        <w:rPr>
          <w:rStyle w:val="7"/>
          <w:rFonts w:ascii="Times New Roman" w:hAnsi="Times New Roman" w:eastAsia="Times New Roman" w:cs="Times New Roman"/>
          <w:color w:val="595959"/>
          <w:spacing w:val="8"/>
          <w:sz w:val="21"/>
          <w:szCs w:val="21"/>
        </w:rPr>
        <w:t>C</w:t>
      </w:r>
      <w:r>
        <w:rPr>
          <w:rStyle w:val="7"/>
          <w:rFonts w:ascii="宋体" w:hAnsi="宋体" w:eastAsia="宋体" w:cs="宋体"/>
          <w:color w:val="595959"/>
          <w:spacing w:val="8"/>
          <w:sz w:val="21"/>
          <w:szCs w:val="21"/>
        </w:rPr>
        <w:t>中的学生学习都是为了拿到奖励教师的赞许和三好学生，这三种情况都是外在动机引起的，只有</w:t>
      </w:r>
      <w:r>
        <w:rPr>
          <w:rStyle w:val="7"/>
          <w:rFonts w:ascii="Times New Roman" w:hAnsi="Times New Roman" w:eastAsia="Times New Roman" w:cs="Times New Roman"/>
          <w:color w:val="595959"/>
          <w:spacing w:val="8"/>
          <w:sz w:val="21"/>
          <w:szCs w:val="21"/>
        </w:rPr>
        <w:t>D</w:t>
      </w:r>
      <w:r>
        <w:rPr>
          <w:rStyle w:val="7"/>
          <w:rFonts w:ascii="宋体" w:hAnsi="宋体" w:eastAsia="宋体" w:cs="宋体"/>
          <w:color w:val="595959"/>
          <w:spacing w:val="8"/>
          <w:sz w:val="21"/>
          <w:szCs w:val="21"/>
        </w:rPr>
        <w:t>项是对活动本身感兴趣，属于内在动机。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0.</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【解析】自我提高内驱力，指个体因为自己的胜任或工作能力而赢得相应地位的需要。通过成绩名次的提高，来获得别人的尊重，属于自我提高内驱力。题干中的关键词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成绩名次</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，符合自我提高内驱力的含义。</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1.</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【解析】附属内驱力是指为了保持长者们（如教师、家长）或集体的赞许或认可，年幼儿童为追求良好的学习成绩，目的就是要得到赞扬和认可。因此，年龄越小，越容易表现出附属内驱力。</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2.</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 </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【解析】自我提高内驱力是指个体因为自己的胜任或工作能力而赢得相应地位的需要。属于外部动机。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3.</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【解析】根据学习动机内容的社会意义，可以分为高尚的与低级的动机，也称为正确的与错误的动机。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4.</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【解析】内部动机是指由个体内在的需要引起的动机，例如学生的求知欲、学习兴趣等；外部动机是由个体以外的诱因而引起的学习动机，例如物质奖励、外部声誉等。题干中，</w:t>
      </w:r>
      <w:r>
        <w:rPr>
          <w:rStyle w:val="7"/>
          <w:rFonts w:ascii="Times New Roman" w:hAnsi="Times New Roman" w:eastAsia="Times New Roman" w:cs="Times New Roman"/>
          <w:color w:val="595959"/>
          <w:spacing w:val="8"/>
          <w:sz w:val="21"/>
          <w:szCs w:val="21"/>
        </w:rPr>
        <w:t>A</w:t>
      </w:r>
      <w:r>
        <w:rPr>
          <w:rStyle w:val="7"/>
          <w:rFonts w:ascii="宋体" w:hAnsi="宋体" w:eastAsia="宋体" w:cs="宋体"/>
          <w:color w:val="595959"/>
          <w:spacing w:val="8"/>
          <w:sz w:val="21"/>
          <w:szCs w:val="21"/>
        </w:rPr>
        <w:t>、</w:t>
      </w:r>
      <w:r>
        <w:rPr>
          <w:rStyle w:val="7"/>
          <w:rFonts w:ascii="Times New Roman" w:hAnsi="Times New Roman" w:eastAsia="Times New Roman" w:cs="Times New Roman"/>
          <w:color w:val="595959"/>
          <w:spacing w:val="8"/>
          <w:sz w:val="21"/>
          <w:szCs w:val="21"/>
        </w:rPr>
        <w:t>B</w:t>
      </w:r>
      <w:r>
        <w:rPr>
          <w:rStyle w:val="7"/>
          <w:rFonts w:ascii="宋体" w:hAnsi="宋体" w:eastAsia="宋体" w:cs="宋体"/>
          <w:color w:val="595959"/>
          <w:spacing w:val="8"/>
          <w:sz w:val="21"/>
          <w:szCs w:val="21"/>
        </w:rPr>
        <w:t>、</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Times New Roman" w:hAnsi="Times New Roman" w:eastAsia="Times New Roman" w:cs="Times New Roman"/>
          <w:color w:val="595959"/>
          <w:spacing w:val="8"/>
          <w:sz w:val="21"/>
          <w:szCs w:val="21"/>
        </w:rPr>
        <w:t>C</w:t>
      </w:r>
      <w:r>
        <w:rPr>
          <w:rStyle w:val="7"/>
          <w:rFonts w:ascii="宋体" w:hAnsi="宋体" w:eastAsia="宋体" w:cs="宋体"/>
          <w:color w:val="595959"/>
          <w:spacing w:val="8"/>
          <w:sz w:val="21"/>
          <w:szCs w:val="21"/>
        </w:rPr>
        <w:t>项均是外部动机，只有</w:t>
      </w:r>
      <w:r>
        <w:rPr>
          <w:rStyle w:val="7"/>
          <w:rFonts w:ascii="Times New Roman" w:hAnsi="Times New Roman" w:eastAsia="Times New Roman" w:cs="Times New Roman"/>
          <w:color w:val="595959"/>
          <w:spacing w:val="8"/>
          <w:sz w:val="21"/>
          <w:szCs w:val="21"/>
        </w:rPr>
        <w:t>D</w:t>
      </w:r>
      <w:r>
        <w:rPr>
          <w:rStyle w:val="7"/>
          <w:rFonts w:ascii="宋体" w:hAnsi="宋体" w:eastAsia="宋体" w:cs="宋体"/>
          <w:color w:val="595959"/>
          <w:spacing w:val="8"/>
          <w:sz w:val="21"/>
          <w:szCs w:val="21"/>
        </w:rPr>
        <w:t>属于内部动机。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5.</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【解析】本题考查学习需要的概念。学习需要是指个体在学习活动中感到有某种欠缺而力求获得满足的心理状态。它包括学习的兴趣、爱好和学习的信念等。</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6.</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B</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【解析】本题考查学习期待的概念。学习期待是个体对学习活动所要达到目标的主观估计。</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7.</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A</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【解析】近景的直接性动机是指与近期目标或学习活动直接相联系的，来源于对学习内容或学习结果的兴趣。远景的间接性动机是与学习的社会意愿和个人的前途相连的。题干中，关键词</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讲课很精彩</w:t>
      </w:r>
      <w:r>
        <w:rPr>
          <w:rStyle w:val="7"/>
          <w:rFonts w:ascii="Times New Roman" w:hAnsi="Times New Roman" w:eastAsia="Times New Roman" w:cs="Times New Roman"/>
          <w:color w:val="595959"/>
          <w:spacing w:val="8"/>
          <w:sz w:val="21"/>
          <w:szCs w:val="21"/>
        </w:rPr>
        <w:t>”</w:t>
      </w:r>
      <w:r>
        <w:rPr>
          <w:rStyle w:val="7"/>
          <w:rFonts w:ascii="宋体" w:hAnsi="宋体" w:eastAsia="宋体" w:cs="宋体"/>
          <w:color w:val="595959"/>
          <w:spacing w:val="8"/>
          <w:sz w:val="21"/>
          <w:szCs w:val="21"/>
        </w:rPr>
        <w:t>主要对对学习内容感兴趣，属于近景的直接性动机。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8.</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【解析】阿特金森认为，个体的成就动机可以分成两类，一类是力求成功的动机，另一类是避免失败的动机。</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4</w:t>
      </w:r>
      <w:r>
        <w:rPr>
          <w:rStyle w:val="7"/>
          <w:rFonts w:ascii="Times New Roman" w:hAnsi="Times New Roman" w:eastAsia="Times New Roman" w:cs="Times New Roman"/>
          <w:b/>
          <w:bCs/>
          <w:color w:val="C00000"/>
          <w:spacing w:val="8"/>
          <w:sz w:val="21"/>
          <w:szCs w:val="21"/>
        </w:rPr>
        <w:t>9.</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C</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【解析】阿特金森认为，成就动机水平高的人，倾向于选择难度适中的目标和课题。成就动机水平低的人，倾向于选择非常容易或非常困难的目标和课题。</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hint="eastAsia" w:ascii="Times New Roman" w:hAnsi="Times New Roman" w:eastAsia="宋体" w:cs="Times New Roman"/>
          <w:b/>
          <w:bCs/>
          <w:color w:val="C00000"/>
          <w:spacing w:val="8"/>
          <w:sz w:val="21"/>
          <w:szCs w:val="21"/>
          <w:lang w:val="en-US" w:eastAsia="zh-CN"/>
        </w:rPr>
        <w:t>5</w:t>
      </w:r>
      <w:r>
        <w:rPr>
          <w:rStyle w:val="7"/>
          <w:rFonts w:ascii="Times New Roman" w:hAnsi="Times New Roman" w:eastAsia="Times New Roman" w:cs="Times New Roman"/>
          <w:b/>
          <w:bCs/>
          <w:color w:val="C00000"/>
          <w:spacing w:val="8"/>
          <w:sz w:val="21"/>
          <w:szCs w:val="21"/>
        </w:rPr>
        <w:t>0.</w:t>
      </w:r>
      <w:r>
        <w:rPr>
          <w:rStyle w:val="7"/>
          <w:rFonts w:ascii="宋体" w:hAnsi="宋体" w:eastAsia="宋体" w:cs="宋体"/>
          <w:b/>
          <w:bCs/>
          <w:color w:val="C00000"/>
          <w:spacing w:val="8"/>
          <w:sz w:val="21"/>
          <w:szCs w:val="21"/>
        </w:rPr>
        <w:t>参考答案：</w:t>
      </w:r>
      <w:r>
        <w:rPr>
          <w:rStyle w:val="7"/>
          <w:rFonts w:ascii="Times New Roman" w:hAnsi="Times New Roman" w:eastAsia="Times New Roman" w:cs="Times New Roman"/>
          <w:b/>
          <w:bCs/>
          <w:color w:val="C00000"/>
          <w:spacing w:val="8"/>
          <w:sz w:val="21"/>
          <w:szCs w:val="21"/>
        </w:rPr>
        <w:t>D</w:t>
      </w:r>
    </w:p>
    <w:p>
      <w:pPr>
        <w:pStyle w:val="6"/>
        <w:pBdr>
          <w:top w:val="none" w:color="auto" w:sz="0" w:space="0"/>
          <w:left w:val="none" w:color="auto" w:sz="0" w:space="0"/>
          <w:bottom w:val="none" w:color="auto" w:sz="0" w:space="0"/>
          <w:right w:val="none" w:color="auto" w:sz="0" w:space="0"/>
        </w:pBdr>
        <w:shd w:val="clear" w:color="auto" w:fill="F7F7F8"/>
        <w:spacing w:before="0" w:after="0" w:line="336" w:lineRule="atLeast"/>
        <w:ind w:left="216" w:right="216"/>
        <w:jc w:val="both"/>
        <w:rPr>
          <w:rFonts w:ascii="Times New Roman" w:hAnsi="Times New Roman" w:eastAsia="Times New Roman" w:cs="Times New Roman"/>
          <w:color w:val="333333"/>
          <w:spacing w:val="8"/>
        </w:rPr>
      </w:pPr>
      <w:r>
        <w:rPr>
          <w:rStyle w:val="7"/>
          <w:rFonts w:ascii="宋体" w:hAnsi="宋体" w:eastAsia="宋体" w:cs="宋体"/>
          <w:color w:val="595959"/>
          <w:spacing w:val="8"/>
          <w:sz w:val="21"/>
          <w:szCs w:val="21"/>
        </w:rPr>
        <w:t>【解析】阿特金森认为，力求成功的人，倾向于选择难度适中的目标和课题。因此，对力求成功的学生应更多地安排有一定难度和竞争性的任务，并且中等难度最好。</w:t>
      </w:r>
    </w:p>
    <w:p>
      <w:pPr>
        <w:pStyle w:val="2"/>
        <w:keepNext w:val="0"/>
        <w:keepLines w:val="0"/>
        <w:widowControl/>
        <w:suppressLineNumbers w:val="0"/>
        <w:spacing w:before="0" w:beforeAutospacing="0" w:after="210" w:afterAutospacing="0"/>
        <w:ind w:left="0" w:right="0" w:firstLine="0"/>
        <w:jc w:val="left"/>
        <w:rPr>
          <w:rFonts w:hint="default" w:ascii="Helvetica" w:hAnsi="Helvetica" w:eastAsia="Helvetica" w:cs="Helvetica"/>
          <w:i w:val="0"/>
          <w:caps w:val="0"/>
          <w:color w:val="000000"/>
          <w:spacing w:val="0"/>
          <w:sz w:val="24"/>
          <w:szCs w:val="24"/>
        </w:rPr>
      </w:pPr>
    </w:p>
    <w:p>
      <w:pPr>
        <w:rPr>
          <w:rFonts w:hint="eastAsia"/>
          <w:sz w:val="28"/>
          <w:szCs w:val="36"/>
          <w:lang w:eastAsia="zh-CN"/>
        </w:rPr>
      </w:pPr>
    </w:p>
    <w:p>
      <w:pPr>
        <w:spacing w:line="480" w:lineRule="auto"/>
        <w:rPr>
          <w:rFonts w:hint="eastAsia" w:ascii="华文细黑" w:hAnsi="华文细黑" w:eastAsia="华文细黑" w:cs="华文细黑"/>
          <w:sz w:val="28"/>
          <w:szCs w:val="36"/>
          <w:lang w:eastAsia="zh-CN"/>
        </w:rPr>
      </w:pPr>
      <w:r>
        <w:rPr>
          <w:rFonts w:hint="eastAsia" w:ascii="华文细黑" w:hAnsi="华文细黑" w:eastAsia="华文细黑" w:cs="华文细黑"/>
          <w:sz w:val="28"/>
          <w:szCs w:val="36"/>
          <w:lang w:eastAsia="zh-CN"/>
        </w:rPr>
        <w:t>试题及答案电子版下载地址：</w:t>
      </w:r>
    </w:p>
    <w:p>
      <w:pPr>
        <w:spacing w:line="480" w:lineRule="auto"/>
        <w:ind w:leftChars="200"/>
        <w:rPr>
          <w:rFonts w:hint="eastAsia" w:ascii="华文细黑" w:hAnsi="华文细黑" w:eastAsia="华文细黑" w:cs="华文细黑"/>
          <w:color w:val="5B9BD5" w:themeColor="accent1"/>
          <w:sz w:val="28"/>
          <w:szCs w:val="36"/>
          <w:u w:val="single"/>
          <w:lang w:eastAsia="zh-CN"/>
          <w14:textFill>
            <w14:solidFill>
              <w14:schemeClr w14:val="accent1"/>
            </w14:solidFill>
          </w14:textFill>
        </w:rPr>
      </w:pPr>
      <w:r>
        <w:rPr>
          <w:rFonts w:hint="eastAsia" w:ascii="华文细黑" w:hAnsi="华文细黑" w:eastAsia="华文细黑" w:cs="华文细黑"/>
          <w:color w:val="5B9BD5" w:themeColor="accent1"/>
          <w:sz w:val="28"/>
          <w:szCs w:val="36"/>
          <w:u w:val="single"/>
          <w:lang w:eastAsia="zh-CN"/>
          <w14:textFill>
            <w14:solidFill>
              <w14:schemeClr w14:val="accent1"/>
            </w14:solidFill>
          </w14:textFill>
        </w:rPr>
        <w:t>点击下载</w:t>
      </w:r>
    </w:p>
    <w:p>
      <w:pPr>
        <w:spacing w:line="480" w:lineRule="auto"/>
        <w:ind w:leftChars="200"/>
        <w:rPr>
          <w:rFonts w:hint="eastAsia" w:ascii="华文细黑" w:hAnsi="华文细黑" w:eastAsia="华文细黑" w:cs="华文细黑"/>
          <w:sz w:val="28"/>
          <w:szCs w:val="36"/>
          <w:lang w:val="en-US" w:eastAsia="zh-CN"/>
        </w:rPr>
      </w:pPr>
      <w:r>
        <w:rPr>
          <w:rFonts w:hint="eastAsia" w:ascii="华文细黑" w:hAnsi="华文细黑" w:eastAsia="华文细黑" w:cs="华文细黑"/>
          <w:sz w:val="28"/>
          <w:szCs w:val="36"/>
          <w:lang w:eastAsia="zh-CN"/>
        </w:rPr>
        <w:t>密码：</w:t>
      </w:r>
      <w:r>
        <w:rPr>
          <w:rFonts w:hint="eastAsia" w:ascii="华文细黑" w:hAnsi="华文细黑" w:eastAsia="华文细黑" w:cs="华文细黑"/>
          <w:sz w:val="28"/>
          <w:szCs w:val="36"/>
          <w:lang w:val="en-US" w:eastAsia="zh-CN"/>
        </w:rPr>
        <w:t>aga5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E26ED"/>
    <w:rsid w:val="5531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rich_media_content_any"/>
    <w:basedOn w:val="1"/>
    <w:uiPriority w:val="0"/>
  </w:style>
  <w:style w:type="character" w:customStyle="1" w:styleId="7">
    <w:name w:val="rich_media_content_any Charact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2019-08-15T01:54:48Z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