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ascii="仿宋_GB2312" w:hAnsi="Times New Roman" w:eastAsia="仿宋_GB2312" w:cs="仿宋_GB2312"/>
          <w:i w:val="0"/>
          <w:caps w:val="0"/>
          <w:color w:val="333333"/>
          <w:spacing w:val="0"/>
          <w:sz w:val="31"/>
          <w:szCs w:val="31"/>
          <w:bdr w:val="none" w:color="auto" w:sz="0" w:space="0"/>
          <w:shd w:val="clear" w:fill="FFFFFF"/>
        </w:rPr>
        <w:t>附件</w:t>
      </w:r>
      <w:r>
        <w:rPr>
          <w:rFonts w:hint="default" w:ascii="仿宋_GB2312" w:hAnsi="微软雅黑" w:eastAsia="仿宋_GB2312" w:cs="仿宋_GB2312"/>
          <w:i w:val="0"/>
          <w:caps w:val="0"/>
          <w:color w:val="333333"/>
          <w:spacing w:val="0"/>
          <w:sz w:val="31"/>
          <w:szCs w:val="31"/>
          <w:bdr w:val="none" w:color="auto" w:sz="0" w:space="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885"/>
        <w:jc w:val="center"/>
        <w:rPr>
          <w:rFonts w:hint="eastAsia" w:ascii="微软雅黑" w:hAnsi="微软雅黑" w:eastAsia="微软雅黑" w:cs="微软雅黑"/>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各类人员提交材料目录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Times New Roman" w:eastAsia="仿宋_GB2312" w:cs="仿宋_GB2312"/>
          <w:i w:val="0"/>
          <w:caps w:val="0"/>
          <w:color w:val="333333"/>
          <w:spacing w:val="0"/>
          <w:sz w:val="31"/>
          <w:szCs w:val="31"/>
          <w:bdr w:val="none" w:color="auto" w:sz="0" w:space="0"/>
          <w:shd w:val="clear" w:fill="FFFFFF"/>
        </w:rPr>
        <w:t>针对申请人以下三类不同情况，需提交的材料不同：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sz w:val="31"/>
          <w:szCs w:val="31"/>
          <w:bdr w:val="none" w:color="auto" w:sz="0" w:space="0"/>
          <w:shd w:val="clear" w:fill="FFFFFF"/>
        </w:rPr>
        <w:t>一、在系统后台</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个人信息中心</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页面下，完成了</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教师资格考试信息、普通话证书、学历信息</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的核验，并校验通过的申请者。需提交材料如下：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户口簿或有效期内居住证原件。【原件现场核验后，归还原件】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Times New Roman" w:eastAsia="仿宋_GB2312" w:cs="仿宋_GB2312"/>
          <w:i w:val="0"/>
          <w:caps w:val="0"/>
          <w:color w:val="333333"/>
          <w:spacing w:val="0"/>
          <w:sz w:val="31"/>
          <w:szCs w:val="31"/>
          <w:bdr w:val="none" w:color="auto" w:sz="0" w:space="0"/>
          <w:shd w:val="clear" w:fill="FFFFFF"/>
        </w:rPr>
        <w:t>赣州市</w:t>
      </w:r>
      <w:r>
        <w:rPr>
          <w:rFonts w:hint="default" w:ascii="Times New Roman" w:hAnsi="Times New Roman" w:eastAsia="微软雅黑" w:cs="Times New Roman"/>
          <w:i w:val="0"/>
          <w:caps w:val="0"/>
          <w:color w:val="333333"/>
          <w:spacing w:val="0"/>
          <w:sz w:val="31"/>
          <w:szCs w:val="31"/>
          <w:bdr w:val="none" w:color="auto" w:sz="0" w:space="0"/>
          <w:shd w:val="clear" w:fill="FFFFFF"/>
        </w:rPr>
        <w:t>2020</w:t>
      </w:r>
      <w:r>
        <w:rPr>
          <w:rFonts w:hint="default" w:ascii="仿宋_GB2312" w:hAnsi="Times New Roman" w:eastAsia="仿宋_GB2312" w:cs="仿宋_GB2312"/>
          <w:i w:val="0"/>
          <w:caps w:val="0"/>
          <w:color w:val="333333"/>
          <w:spacing w:val="0"/>
          <w:sz w:val="31"/>
          <w:szCs w:val="31"/>
          <w:bdr w:val="none" w:color="auto" w:sz="0" w:space="0"/>
          <w:shd w:val="clear" w:fill="FFFFFF"/>
        </w:rPr>
        <w:t>年教师资格认定报名信息登记表，填写好个人信息并贴好与网络报名相同的</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寸照片</w:t>
      </w: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Times New Roman" w:eastAsia="仿宋_GB2312" w:cs="仿宋_GB2312"/>
          <w:i w:val="0"/>
          <w:caps w:val="0"/>
          <w:color w:val="333333"/>
          <w:spacing w:val="0"/>
          <w:sz w:val="31"/>
          <w:szCs w:val="31"/>
          <w:bdr w:val="none" w:color="auto" w:sz="0" w:space="0"/>
          <w:shd w:val="clear" w:fill="FFFFFF"/>
        </w:rPr>
        <w:t>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3.</w:t>
      </w:r>
      <w:r>
        <w:rPr>
          <w:rFonts w:hint="default" w:ascii="仿宋_GB2312" w:hAnsi="Times New Roman" w:eastAsia="仿宋_GB2312" w:cs="仿宋_GB2312"/>
          <w:i w:val="0"/>
          <w:caps w:val="0"/>
          <w:color w:val="333333"/>
          <w:spacing w:val="0"/>
          <w:sz w:val="31"/>
          <w:szCs w:val="31"/>
          <w:bdr w:val="none" w:color="auto" w:sz="0" w:space="0"/>
          <w:shd w:val="clear" w:fill="FFFFFF"/>
        </w:rPr>
        <w:t>赣州市</w:t>
      </w:r>
      <w:r>
        <w:rPr>
          <w:rFonts w:hint="default" w:ascii="Times New Roman" w:hAnsi="Times New Roman" w:eastAsia="微软雅黑" w:cs="Times New Roman"/>
          <w:i w:val="0"/>
          <w:caps w:val="0"/>
          <w:color w:val="333333"/>
          <w:spacing w:val="0"/>
          <w:sz w:val="31"/>
          <w:szCs w:val="31"/>
          <w:bdr w:val="none" w:color="auto" w:sz="0" w:space="0"/>
          <w:shd w:val="clear" w:fill="FFFFFF"/>
        </w:rPr>
        <w:t>2020</w:t>
      </w:r>
      <w:r>
        <w:rPr>
          <w:rFonts w:hint="default" w:ascii="仿宋_GB2312" w:hAnsi="Times New Roman" w:eastAsia="仿宋_GB2312" w:cs="仿宋_GB2312"/>
          <w:i w:val="0"/>
          <w:caps w:val="0"/>
          <w:color w:val="333333"/>
          <w:spacing w:val="0"/>
          <w:sz w:val="31"/>
          <w:szCs w:val="31"/>
          <w:bdr w:val="none" w:color="auto" w:sz="0" w:space="0"/>
          <w:shd w:val="clear" w:fill="FFFFFF"/>
        </w:rPr>
        <w:t>年申报认定教师资格人员体检表，填写好个人信息并贴好与网络报名相同的</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寸照片</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bdr w:val="none" w:color="auto" w:sz="0" w:space="0"/>
          <w:shd w:val="clear" w:fill="FFFFFF"/>
        </w:rPr>
        <w:t>二、在系统后台</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个人信息中心</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页面下，完成了</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教师资格考试信息</w:t>
      </w:r>
      <w:r>
        <w:rPr>
          <w:rFonts w:hint="default" w:ascii="Times New Roman" w:hAnsi="Times New Roman" w:eastAsia="微软雅黑" w:cs="Times New Roman"/>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核验，但</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普通话证书状态、学历信息状态</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eastAsia" w:ascii="黑体" w:hAnsi="宋体" w:eastAsia="黑体" w:cs="黑体"/>
          <w:i w:val="0"/>
          <w:caps w:val="0"/>
          <w:color w:val="333333"/>
          <w:spacing w:val="0"/>
          <w:sz w:val="31"/>
          <w:szCs w:val="31"/>
          <w:bdr w:val="none" w:color="auto" w:sz="0" w:space="0"/>
          <w:shd w:val="clear" w:fill="FFFFFF"/>
        </w:rPr>
        <w:t>为待验证的申请者，需提交材料如下：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户口簿或有效期内居住证原件。【原件现场核验后，归还原件】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Times New Roman" w:eastAsia="仿宋_GB2312" w:cs="仿宋_GB2312"/>
          <w:i w:val="0"/>
          <w:caps w:val="0"/>
          <w:color w:val="333333"/>
          <w:spacing w:val="0"/>
          <w:sz w:val="31"/>
          <w:szCs w:val="31"/>
          <w:bdr w:val="none" w:color="auto" w:sz="0" w:space="0"/>
          <w:shd w:val="clear" w:fill="FFFFFF"/>
        </w:rPr>
        <w:t>赣州市</w:t>
      </w:r>
      <w:r>
        <w:rPr>
          <w:rFonts w:hint="default" w:ascii="Times New Roman" w:hAnsi="Times New Roman" w:eastAsia="微软雅黑" w:cs="Times New Roman"/>
          <w:i w:val="0"/>
          <w:caps w:val="0"/>
          <w:color w:val="333333"/>
          <w:spacing w:val="0"/>
          <w:sz w:val="31"/>
          <w:szCs w:val="31"/>
          <w:bdr w:val="none" w:color="auto" w:sz="0" w:space="0"/>
          <w:shd w:val="clear" w:fill="FFFFFF"/>
        </w:rPr>
        <w:t>2020</w:t>
      </w:r>
      <w:r>
        <w:rPr>
          <w:rFonts w:hint="default" w:ascii="仿宋_GB2312" w:hAnsi="Times New Roman" w:eastAsia="仿宋_GB2312" w:cs="仿宋_GB2312"/>
          <w:i w:val="0"/>
          <w:caps w:val="0"/>
          <w:color w:val="333333"/>
          <w:spacing w:val="0"/>
          <w:sz w:val="31"/>
          <w:szCs w:val="31"/>
          <w:bdr w:val="none" w:color="auto" w:sz="0" w:space="0"/>
          <w:shd w:val="clear" w:fill="FFFFFF"/>
        </w:rPr>
        <w:t>年教师资格认定报名信息登记表，填写好个人信息并贴好与网络报名相同的</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寸照片</w:t>
      </w: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Times New Roman" w:eastAsia="仿宋_GB2312" w:cs="仿宋_GB2312"/>
          <w:i w:val="0"/>
          <w:caps w:val="0"/>
          <w:color w:val="333333"/>
          <w:spacing w:val="0"/>
          <w:sz w:val="31"/>
          <w:szCs w:val="31"/>
          <w:bdr w:val="none" w:color="auto" w:sz="0" w:space="0"/>
          <w:shd w:val="clear" w:fill="FFFFFF"/>
        </w:rPr>
        <w:t>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3.</w:t>
      </w:r>
      <w:r>
        <w:rPr>
          <w:rFonts w:hint="default" w:ascii="仿宋_GB2312" w:hAnsi="Times New Roman" w:eastAsia="仿宋_GB2312" w:cs="仿宋_GB2312"/>
          <w:i w:val="0"/>
          <w:caps w:val="0"/>
          <w:color w:val="333333"/>
          <w:spacing w:val="0"/>
          <w:sz w:val="31"/>
          <w:szCs w:val="31"/>
          <w:bdr w:val="none" w:color="auto" w:sz="0" w:space="0"/>
          <w:shd w:val="clear" w:fill="FFFFFF"/>
        </w:rPr>
        <w:t>赣州市</w:t>
      </w:r>
      <w:r>
        <w:rPr>
          <w:rFonts w:hint="default" w:ascii="Times New Roman" w:hAnsi="Times New Roman" w:eastAsia="微软雅黑" w:cs="Times New Roman"/>
          <w:i w:val="0"/>
          <w:caps w:val="0"/>
          <w:color w:val="333333"/>
          <w:spacing w:val="0"/>
          <w:sz w:val="31"/>
          <w:szCs w:val="31"/>
          <w:bdr w:val="none" w:color="auto" w:sz="0" w:space="0"/>
          <w:shd w:val="clear" w:fill="FFFFFF"/>
        </w:rPr>
        <w:t>2020</w:t>
      </w:r>
      <w:r>
        <w:rPr>
          <w:rFonts w:hint="default" w:ascii="仿宋_GB2312" w:hAnsi="Times New Roman" w:eastAsia="仿宋_GB2312" w:cs="仿宋_GB2312"/>
          <w:i w:val="0"/>
          <w:caps w:val="0"/>
          <w:color w:val="333333"/>
          <w:spacing w:val="0"/>
          <w:sz w:val="31"/>
          <w:szCs w:val="31"/>
          <w:bdr w:val="none" w:color="auto" w:sz="0" w:space="0"/>
          <w:shd w:val="clear" w:fill="FFFFFF"/>
        </w:rPr>
        <w:t>年申报认定教师资格人员体检表，填写好个人信息并贴好与网络报名相同的</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寸照片</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4.</w:t>
      </w:r>
      <w:r>
        <w:rPr>
          <w:rFonts w:hint="default" w:ascii="仿宋_GB2312" w:hAnsi="Times New Roman" w:eastAsia="仿宋_GB2312" w:cs="仿宋_GB2312"/>
          <w:i w:val="0"/>
          <w:caps w:val="0"/>
          <w:color w:val="333333"/>
          <w:spacing w:val="0"/>
          <w:sz w:val="31"/>
          <w:szCs w:val="31"/>
          <w:bdr w:val="none" w:color="auto" w:sz="0" w:space="0"/>
          <w:shd w:val="clear" w:fill="FFFFFF"/>
        </w:rPr>
        <w:t>普通话水平测试等级证书原件、毕业证原件。【原件现场核验后，归还原件】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bdr w:val="none" w:color="auto" w:sz="0" w:space="0"/>
          <w:shd w:val="clear" w:fill="FFFFFF"/>
        </w:rPr>
        <w:t>三、申请中等职业学校实习指导教师资格类别的申请者，需提交材料如下：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户口簿或有效期内居住证原件。【原件现场核验后，归还原件】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Times New Roman" w:eastAsia="仿宋_GB2312" w:cs="仿宋_GB2312"/>
          <w:i w:val="0"/>
          <w:caps w:val="0"/>
          <w:color w:val="333333"/>
          <w:spacing w:val="0"/>
          <w:sz w:val="31"/>
          <w:szCs w:val="31"/>
          <w:bdr w:val="none" w:color="auto" w:sz="0" w:space="0"/>
          <w:shd w:val="clear" w:fill="FFFFFF"/>
        </w:rPr>
        <w:t>赣州市</w:t>
      </w:r>
      <w:r>
        <w:rPr>
          <w:rFonts w:hint="default" w:ascii="Times New Roman" w:hAnsi="Times New Roman" w:eastAsia="微软雅黑" w:cs="Times New Roman"/>
          <w:i w:val="0"/>
          <w:caps w:val="0"/>
          <w:color w:val="333333"/>
          <w:spacing w:val="0"/>
          <w:sz w:val="31"/>
          <w:szCs w:val="31"/>
          <w:bdr w:val="none" w:color="auto" w:sz="0" w:space="0"/>
          <w:shd w:val="clear" w:fill="FFFFFF"/>
        </w:rPr>
        <w:t>2020</w:t>
      </w:r>
      <w:r>
        <w:rPr>
          <w:rFonts w:hint="default" w:ascii="仿宋_GB2312" w:hAnsi="Times New Roman" w:eastAsia="仿宋_GB2312" w:cs="仿宋_GB2312"/>
          <w:i w:val="0"/>
          <w:caps w:val="0"/>
          <w:color w:val="333333"/>
          <w:spacing w:val="0"/>
          <w:sz w:val="31"/>
          <w:szCs w:val="31"/>
          <w:bdr w:val="none" w:color="auto" w:sz="0" w:space="0"/>
          <w:shd w:val="clear" w:fill="FFFFFF"/>
        </w:rPr>
        <w:t>年教师资格认定报名信息登记表，填写好个人信息并贴好与网络报名相同的</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寸照片</w:t>
      </w: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Times New Roman" w:eastAsia="仿宋_GB2312" w:cs="仿宋_GB2312"/>
          <w:i w:val="0"/>
          <w:caps w:val="0"/>
          <w:color w:val="333333"/>
          <w:spacing w:val="0"/>
          <w:sz w:val="31"/>
          <w:szCs w:val="31"/>
          <w:bdr w:val="none" w:color="auto" w:sz="0" w:space="0"/>
          <w:shd w:val="clear" w:fill="FFFFFF"/>
        </w:rPr>
        <w:t>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3.</w:t>
      </w:r>
      <w:r>
        <w:rPr>
          <w:rFonts w:hint="default" w:ascii="仿宋_GB2312" w:hAnsi="Times New Roman" w:eastAsia="仿宋_GB2312" w:cs="仿宋_GB2312"/>
          <w:i w:val="0"/>
          <w:caps w:val="0"/>
          <w:color w:val="333333"/>
          <w:spacing w:val="0"/>
          <w:sz w:val="31"/>
          <w:szCs w:val="31"/>
          <w:bdr w:val="none" w:color="auto" w:sz="0" w:space="0"/>
          <w:shd w:val="clear" w:fill="FFFFFF"/>
        </w:rPr>
        <w:t>赣州市</w:t>
      </w:r>
      <w:r>
        <w:rPr>
          <w:rFonts w:hint="default" w:ascii="Times New Roman" w:hAnsi="Times New Roman" w:eastAsia="微软雅黑" w:cs="Times New Roman"/>
          <w:i w:val="0"/>
          <w:caps w:val="0"/>
          <w:color w:val="333333"/>
          <w:spacing w:val="0"/>
          <w:sz w:val="31"/>
          <w:szCs w:val="31"/>
          <w:bdr w:val="none" w:color="auto" w:sz="0" w:space="0"/>
          <w:shd w:val="clear" w:fill="FFFFFF"/>
        </w:rPr>
        <w:t>2020</w:t>
      </w:r>
      <w:r>
        <w:rPr>
          <w:rFonts w:hint="default" w:ascii="仿宋_GB2312" w:hAnsi="Times New Roman" w:eastAsia="仿宋_GB2312" w:cs="仿宋_GB2312"/>
          <w:i w:val="0"/>
          <w:caps w:val="0"/>
          <w:color w:val="333333"/>
          <w:spacing w:val="0"/>
          <w:sz w:val="31"/>
          <w:szCs w:val="31"/>
          <w:bdr w:val="none" w:color="auto" w:sz="0" w:space="0"/>
          <w:shd w:val="clear" w:fill="FFFFFF"/>
        </w:rPr>
        <w:t>年申报认定教师资格人员体检表，填写好个人信息并贴好与网络报名相同的</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寸照片</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Times New Roman" w:eastAsia="仿宋_GB2312" w:cs="仿宋_GB2312"/>
          <w:i w:val="0"/>
          <w:caps w:val="0"/>
          <w:color w:val="333333"/>
          <w:spacing w:val="0"/>
          <w:sz w:val="31"/>
          <w:szCs w:val="31"/>
          <w:bdr w:val="none" w:color="auto" w:sz="0" w:space="0"/>
          <w:shd w:val="clear" w:fill="FFFFFF"/>
        </w:rPr>
        <w:t>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4.</w:t>
      </w:r>
      <w:r>
        <w:rPr>
          <w:rFonts w:hint="default" w:ascii="仿宋_GB2312" w:hAnsi="Times New Roman" w:eastAsia="仿宋_GB2312" w:cs="仿宋_GB2312"/>
          <w:i w:val="0"/>
          <w:caps w:val="0"/>
          <w:color w:val="333333"/>
          <w:spacing w:val="0"/>
          <w:sz w:val="31"/>
          <w:szCs w:val="31"/>
          <w:bdr w:val="none" w:color="auto" w:sz="0" w:space="0"/>
          <w:shd w:val="clear" w:fill="FFFFFF"/>
        </w:rPr>
        <w:t>相当助理工程师及以上专业技术职务的职称证书或中级及以上工人技术等级的资格证书原件。【原件现场核验后，归还原件】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45"/>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06A67"/>
    <w:rsid w:val="45695C4A"/>
    <w:rsid w:val="7D06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jc w:val="center"/>
      <w:outlineLvl w:val="0"/>
    </w:pPr>
    <w:rPr>
      <w:rFonts w:eastAsia="宋体" w:asciiTheme="minorAscii" w:hAnsiTheme="minorAscii"/>
      <w:b/>
      <w:bCs/>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1 Char"/>
    <w:basedOn w:val="6"/>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2020-07-20T02:33:42Z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